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1BE" w:rsidRPr="00BB31BE" w:rsidRDefault="00BB31BE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Принято на заседании </w:t>
      </w:r>
      <w:proofErr w:type="gramStart"/>
      <w:r w:rsidRPr="00BB31BE">
        <w:rPr>
          <w:rFonts w:cstheme="minorHAnsi"/>
          <w:sz w:val="24"/>
          <w:szCs w:val="24"/>
        </w:rPr>
        <w:t>родительского</w:t>
      </w:r>
      <w:proofErr w:type="gramEnd"/>
    </w:p>
    <w:p w:rsidR="00BB31BE" w:rsidRPr="00BB31BE" w:rsidRDefault="00BB31BE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Комитета МБОУ СОШ с. Лубяны</w:t>
      </w:r>
    </w:p>
    <w:p w:rsidR="00BB31BE" w:rsidRPr="00BB31BE" w:rsidRDefault="00BB31BE" w:rsidP="00BB31BE">
      <w:pPr>
        <w:pStyle w:val="a4"/>
        <w:rPr>
          <w:rFonts w:cstheme="minorHAnsi"/>
          <w:sz w:val="24"/>
          <w:szCs w:val="24"/>
        </w:rPr>
      </w:pPr>
    </w:p>
    <w:p w:rsidR="00BB31BE" w:rsidRPr="00BB31BE" w:rsidRDefault="00BB31BE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Председатель РК ___ Валиуллина В.В.</w:t>
      </w:r>
    </w:p>
    <w:p w:rsidR="00BB31BE" w:rsidRPr="00BB31BE" w:rsidRDefault="00BB31BE" w:rsidP="00BB31BE">
      <w:pPr>
        <w:pStyle w:val="a4"/>
        <w:jc w:val="right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lastRenderedPageBreak/>
        <w:t>Утверждаю                                                  Директор МБОУ СОШ с. Лубяны          ________ Музафаров И.И.</w:t>
      </w:r>
    </w:p>
    <w:p w:rsidR="00BB31BE" w:rsidRPr="00BB31BE" w:rsidRDefault="00BB31BE" w:rsidP="00BB31BE">
      <w:pPr>
        <w:pStyle w:val="a4"/>
        <w:jc w:val="right"/>
        <w:rPr>
          <w:rFonts w:cstheme="minorHAnsi"/>
          <w:sz w:val="24"/>
          <w:szCs w:val="24"/>
        </w:rPr>
      </w:pPr>
    </w:p>
    <w:p w:rsidR="00BB31BE" w:rsidRPr="00BB31BE" w:rsidRDefault="00BB31BE" w:rsidP="00BB31BE">
      <w:pPr>
        <w:pStyle w:val="a4"/>
        <w:rPr>
          <w:rFonts w:cstheme="minorHAnsi"/>
          <w:sz w:val="24"/>
          <w:szCs w:val="24"/>
        </w:rPr>
      </w:pPr>
    </w:p>
    <w:p w:rsidR="00BB31BE" w:rsidRPr="00BB31BE" w:rsidRDefault="00BB31BE" w:rsidP="00BB31BE">
      <w:pPr>
        <w:pStyle w:val="a4"/>
        <w:rPr>
          <w:rFonts w:cstheme="minorHAnsi"/>
          <w:b/>
          <w:bCs/>
          <w:sz w:val="24"/>
          <w:szCs w:val="24"/>
        </w:rPr>
      </w:pPr>
    </w:p>
    <w:p w:rsidR="00BB31BE" w:rsidRPr="00BB31BE" w:rsidRDefault="00BB31BE" w:rsidP="00BB31BE">
      <w:pPr>
        <w:pStyle w:val="a4"/>
        <w:rPr>
          <w:rFonts w:cstheme="minorHAnsi"/>
          <w:b/>
          <w:bCs/>
          <w:sz w:val="24"/>
          <w:szCs w:val="24"/>
        </w:rPr>
        <w:sectPr w:rsidR="00BB31BE" w:rsidRPr="00BB31BE" w:rsidSect="00BB31BE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2A1975" w:rsidRPr="00BB31BE" w:rsidRDefault="002A1975" w:rsidP="002A1975">
      <w:pPr>
        <w:pStyle w:val="a3"/>
        <w:jc w:val="center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  <w:b/>
          <w:bCs/>
        </w:rPr>
        <w:lastRenderedPageBreak/>
        <w:t>ПОЛОЖЕНИЕ</w:t>
      </w:r>
    </w:p>
    <w:p w:rsidR="002A1975" w:rsidRPr="00BB31BE" w:rsidRDefault="002A1975" w:rsidP="002A1975">
      <w:pPr>
        <w:pStyle w:val="a3"/>
        <w:jc w:val="center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  <w:b/>
          <w:bCs/>
        </w:rPr>
        <w:t xml:space="preserve">о школьной форме и внешнем виде </w:t>
      </w:r>
      <w:proofErr w:type="gramStart"/>
      <w:r w:rsidRPr="00BB31BE">
        <w:rPr>
          <w:rFonts w:asciiTheme="minorHAnsi" w:hAnsiTheme="minorHAnsi" w:cstheme="minorHAnsi"/>
          <w:b/>
          <w:bCs/>
        </w:rPr>
        <w:t>обучающихся</w:t>
      </w:r>
      <w:proofErr w:type="gramEnd"/>
      <w:r w:rsidRPr="00BB31BE">
        <w:rPr>
          <w:rFonts w:asciiTheme="minorHAnsi" w:hAnsiTheme="minorHAnsi" w:cstheme="minorHAnsi"/>
          <w:b/>
          <w:bCs/>
        </w:rPr>
        <w:t xml:space="preserve"> </w:t>
      </w:r>
    </w:p>
    <w:p w:rsidR="002A1975" w:rsidRPr="00BB31BE" w:rsidRDefault="002A1975" w:rsidP="002A1975">
      <w:pPr>
        <w:pStyle w:val="a3"/>
        <w:jc w:val="center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  <w:b/>
          <w:bCs/>
        </w:rPr>
        <w:t>Муниципального Бюджетного общеобразовательного учреждения СОШ с. Лубяны</w:t>
      </w:r>
    </w:p>
    <w:p w:rsidR="002A1975" w:rsidRPr="00BB31BE" w:rsidRDefault="002A1975" w:rsidP="002A1975">
      <w:pPr>
        <w:pStyle w:val="a3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</w:rPr>
        <w:t xml:space="preserve">       I.            </w:t>
      </w:r>
      <w:r w:rsidRPr="00BB31BE">
        <w:rPr>
          <w:rFonts w:asciiTheme="minorHAnsi" w:hAnsiTheme="minorHAnsi" w:cstheme="minorHAnsi"/>
          <w:b/>
          <w:bCs/>
        </w:rPr>
        <w:t>Общие положения.</w:t>
      </w:r>
    </w:p>
    <w:p w:rsidR="002A1975" w:rsidRPr="00BB31BE" w:rsidRDefault="002A1975" w:rsidP="002A1975">
      <w:pPr>
        <w:pStyle w:val="a3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</w:rPr>
        <w:t>1.1. Введение школьной формы осуществляется в соответствии с законом РФ «Об образовании» от 29 декабря 2012 года № 273-ФЗ, Конвенцией о правах ребенка ст. 13-15, Типовым положением об образовательном учреждении ст. 50, Уставом школы, решением Совета школы.</w:t>
      </w:r>
    </w:p>
    <w:p w:rsidR="002A1975" w:rsidRPr="00BB31BE" w:rsidRDefault="002A1975" w:rsidP="002A1975">
      <w:pPr>
        <w:pStyle w:val="a3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</w:rPr>
        <w:t>1.2. Школьная форма, так же как и любой другой вид детской одежды, должна соответствовать гигиеническим нормам, которые изложены в санитарно-эпидемиологических правилах (СанПиН) 2.4.2 1178-02 «Забота о здоровье и гигиене обучающихся» и 2.4.7/1.1.1286–03 «Гигиенические требования к одежде для детей, подростков и взрослых».</w:t>
      </w:r>
    </w:p>
    <w:p w:rsidR="002A1975" w:rsidRPr="00BB31BE" w:rsidRDefault="002A1975" w:rsidP="002A1975">
      <w:pPr>
        <w:pStyle w:val="a3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</w:rPr>
        <w:t>1.3. Данное положение разработано с целью выработки единых требований к школьной одежде обучающихся 1-11 классов.</w:t>
      </w:r>
    </w:p>
    <w:p w:rsidR="002A1975" w:rsidRPr="00BB31BE" w:rsidRDefault="002A1975" w:rsidP="002A1975">
      <w:pPr>
        <w:pStyle w:val="a3"/>
        <w:rPr>
          <w:rFonts w:asciiTheme="minorHAnsi" w:hAnsiTheme="minorHAnsi" w:cstheme="minorHAnsi"/>
        </w:rPr>
      </w:pPr>
      <w:r w:rsidRPr="00BB31BE">
        <w:rPr>
          <w:rFonts w:asciiTheme="minorHAnsi" w:hAnsiTheme="minorHAnsi" w:cstheme="minorHAnsi"/>
        </w:rPr>
        <w:t>1.4. Настоящим Положением устанавливаются определения школьной формы и устанавливается порядок ее ношения для обучающихся 1 – 11-х классов. 1.5.Образцы моделей формы и варианты одежды, соответствующие деловому стилю, утверждаются Родительским комитетом</w:t>
      </w:r>
      <w:proofErr w:type="gramStart"/>
      <w:r w:rsidRPr="00BB31BE">
        <w:rPr>
          <w:rFonts w:asciiTheme="minorHAnsi" w:hAnsiTheme="minorHAnsi" w:cstheme="minorHAnsi"/>
        </w:rPr>
        <w:t xml:space="preserve"> ,</w:t>
      </w:r>
      <w:proofErr w:type="gramEnd"/>
      <w:r w:rsidRPr="00BB31BE">
        <w:rPr>
          <w:rFonts w:asciiTheme="minorHAnsi" w:hAnsiTheme="minorHAnsi" w:cstheme="minorHAnsi"/>
        </w:rPr>
        <w:t xml:space="preserve"> Советом и администрацией школы.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О необходимости перехода школы на единую школьную форму свидетельствует следующее: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1.     </w:t>
      </w:r>
      <w:r w:rsidRPr="00BB31BE">
        <w:rPr>
          <w:rFonts w:cstheme="minorHAnsi"/>
          <w:i/>
          <w:iCs/>
          <w:sz w:val="24"/>
          <w:szCs w:val="24"/>
        </w:rPr>
        <w:t>Строгий стиль одежды создает в школе деловую атмосферу, необходимую для занятий;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2.     </w:t>
      </w:r>
      <w:r w:rsidRPr="00BB31BE">
        <w:rPr>
          <w:rFonts w:cstheme="minorHAnsi"/>
          <w:i/>
          <w:iCs/>
          <w:sz w:val="24"/>
          <w:szCs w:val="24"/>
        </w:rPr>
        <w:t>Форма дисциплинирует человека; формирует представления о стиле в одежде, воспитывает и эстетические, и моральные качества школьника;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3.     </w:t>
      </w:r>
      <w:r w:rsidRPr="00BB31BE">
        <w:rPr>
          <w:rFonts w:cstheme="minorHAnsi"/>
          <w:i/>
          <w:iCs/>
          <w:sz w:val="24"/>
          <w:szCs w:val="24"/>
        </w:rPr>
        <w:t xml:space="preserve">Единая школьная форма позволяет избежать </w:t>
      </w:r>
      <w:proofErr w:type="spellStart"/>
      <w:r w:rsidRPr="00BB31BE">
        <w:rPr>
          <w:rFonts w:cstheme="minorHAnsi"/>
          <w:i/>
          <w:iCs/>
          <w:sz w:val="24"/>
          <w:szCs w:val="24"/>
        </w:rPr>
        <w:t>соревновательности</w:t>
      </w:r>
      <w:proofErr w:type="spellEnd"/>
      <w:r w:rsidRPr="00BB31BE">
        <w:rPr>
          <w:rFonts w:cstheme="minorHAnsi"/>
          <w:i/>
          <w:iCs/>
          <w:sz w:val="24"/>
          <w:szCs w:val="24"/>
        </w:rPr>
        <w:t xml:space="preserve"> между детьми в одежде;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4.     </w:t>
      </w:r>
      <w:r w:rsidRPr="00BB31BE">
        <w:rPr>
          <w:rFonts w:cstheme="minorHAnsi"/>
          <w:i/>
          <w:iCs/>
          <w:sz w:val="24"/>
          <w:szCs w:val="24"/>
        </w:rPr>
        <w:t>Нет проблемы «в чем пойти в школу»;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5.     </w:t>
      </w:r>
      <w:r w:rsidRPr="00BB31BE">
        <w:rPr>
          <w:rFonts w:cstheme="minorHAnsi"/>
          <w:i/>
          <w:iCs/>
          <w:sz w:val="24"/>
          <w:szCs w:val="24"/>
        </w:rPr>
        <w:t>У детей возникает позитивный настрой, спокойное состояние активизирует желание идти в школу;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6.     </w:t>
      </w:r>
      <w:r w:rsidRPr="00BB31BE">
        <w:rPr>
          <w:rFonts w:cstheme="minorHAnsi"/>
          <w:i/>
          <w:iCs/>
          <w:sz w:val="24"/>
          <w:szCs w:val="24"/>
        </w:rPr>
        <w:t>Школьная форма помогает ребенку почувствовать себя учеником и членом определенного коллектива;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7.     </w:t>
      </w:r>
      <w:r w:rsidRPr="00BB31BE">
        <w:rPr>
          <w:rFonts w:cstheme="minorHAnsi"/>
          <w:i/>
          <w:iCs/>
          <w:sz w:val="24"/>
          <w:szCs w:val="24"/>
        </w:rPr>
        <w:t>Дает возможность учащемуся ощутить свою причастность именно к этой школе;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8.     </w:t>
      </w:r>
      <w:r w:rsidRPr="00BB31BE">
        <w:rPr>
          <w:rFonts w:cstheme="minorHAnsi"/>
          <w:i/>
          <w:iCs/>
          <w:sz w:val="24"/>
          <w:szCs w:val="24"/>
        </w:rPr>
        <w:t xml:space="preserve">Школьная форма экономит деньги родителей.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lastRenderedPageBreak/>
        <w:t>2. Общие принципы создания внешнего вида.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2.1. Аккуратность и опрятность: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одежда должна быть обязательно чистой, свежей, выглаженной;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обувь должна быть чистой;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·         внешний вид должен соответствовать общепринятым в обществе нормам делового стиля и исключать вызывающие детали (волосы, лицо и руки должны быть чистыми и ухоженными, используемые и дезодорирующие средства должны иметь легкий и нейтральный запах).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2.2. Сдержанность: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одно из главных правил делового человека при выборе одежды, обуви, при использовании парфюмерных и косметических средств – сдержанность и умеренность;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·         основной стандарт одежды для всех - деловой стиль.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2.3.1. </w:t>
      </w:r>
      <w:proofErr w:type="spellStart"/>
      <w:r w:rsidR="002E07F5">
        <w:rPr>
          <w:rFonts w:cstheme="minorHAnsi"/>
          <w:sz w:val="24"/>
          <w:szCs w:val="24"/>
        </w:rPr>
        <w:t>Нерекомендуется</w:t>
      </w:r>
      <w:proofErr w:type="spellEnd"/>
      <w:r w:rsidRPr="00BB31BE">
        <w:rPr>
          <w:rFonts w:cstheme="minorHAnsi"/>
          <w:sz w:val="24"/>
          <w:szCs w:val="24"/>
        </w:rPr>
        <w:t xml:space="preserve"> использовать для ношения в учебное время следующие варианты одежды и обуви: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одежда для активного отдыха (шорты, толстовки, майки и футболки с символикой и т.п.);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пляжная одежда;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одежда бельевого стиля;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прозрачные платья, юбки и блузки, в том числе одежда с прозрачными вставками;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·         декольтированные платья и блузки (открыт вырез груди, </w:t>
      </w:r>
      <w:proofErr w:type="gramStart"/>
      <w:r w:rsidRPr="00BB31BE">
        <w:rPr>
          <w:rFonts w:cstheme="minorHAnsi"/>
          <w:sz w:val="24"/>
          <w:szCs w:val="24"/>
        </w:rPr>
        <w:t>заметно нижнее</w:t>
      </w:r>
      <w:proofErr w:type="gramEnd"/>
      <w:r w:rsidRPr="00BB31BE">
        <w:rPr>
          <w:rFonts w:cstheme="minorHAnsi"/>
          <w:sz w:val="24"/>
          <w:szCs w:val="24"/>
        </w:rPr>
        <w:t xml:space="preserve"> белье и т.п.);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вечерние туалеты;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платья, майки и блузки без рукавов (без пиджака или жакета);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мини-юбки (длина юбки выше 10 см от колена);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слишком короткие блузки, открывающие часть живота или спины;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одежда из кожи (кожзаменителя), плащевой ткани;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сильно облегающие (обтягивающие) фигуру брюки, платья, юбки;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пляжная обувь (шлепанцы и тапочки);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массивная обувь на высокой платформе;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·         туфли на чрезмерно высоком каблуке Допустимая высота каблука для девочек не более 5 см (5-9 </w:t>
      </w:r>
      <w:proofErr w:type="spellStart"/>
      <w:r w:rsidRPr="00BB31BE">
        <w:rPr>
          <w:rFonts w:cstheme="minorHAnsi"/>
          <w:sz w:val="24"/>
          <w:szCs w:val="24"/>
        </w:rPr>
        <w:t>кл</w:t>
      </w:r>
      <w:proofErr w:type="spellEnd"/>
      <w:r w:rsidRPr="00BB31BE">
        <w:rPr>
          <w:rFonts w:cstheme="minorHAnsi"/>
          <w:sz w:val="24"/>
          <w:szCs w:val="24"/>
        </w:rPr>
        <w:t xml:space="preserve">.), не более 7 см (10-11 </w:t>
      </w:r>
      <w:proofErr w:type="spellStart"/>
      <w:r w:rsidRPr="00BB31BE">
        <w:rPr>
          <w:rFonts w:cstheme="minorHAnsi"/>
          <w:sz w:val="24"/>
          <w:szCs w:val="24"/>
        </w:rPr>
        <w:t>кл</w:t>
      </w:r>
      <w:proofErr w:type="spellEnd"/>
      <w:r w:rsidRPr="00BB31BE">
        <w:rPr>
          <w:rFonts w:cstheme="minorHAnsi"/>
          <w:sz w:val="24"/>
          <w:szCs w:val="24"/>
        </w:rPr>
        <w:t>.).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2.3.2. Волосы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длинные волосы у девочек должны быть заплетены, средней длины - прибраны заколками;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мальчики и юноши должны своевременно стричься (стрижки классические);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Запрещаются экстравагантные стрижки и прически, окрашивание волос в яркие, неестественные оттенки.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  <w:u w:val="single"/>
        </w:rPr>
        <w:t>2.4. Маникюр и макияж: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1.     Рекомендован маникюр гигиенический, бесцветный.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1.     Запрещен: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·         декоративный маникюр;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декоративный маникюр с дизайном в ярких тонах (рисунки, стразы);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·         вечерние варианты макияжа с использованием ярких, насыщенных цветов;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3.     Неяркий макияж и маникюр разрешен девушкам 10-11 класса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2.5. Запрещено использовать в качестве деталей одежды массивные броши, кулоны, кольца, серьги.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2.6. Запрещено ношение </w:t>
      </w:r>
      <w:proofErr w:type="spellStart"/>
      <w:r w:rsidRPr="00BB31BE">
        <w:rPr>
          <w:rFonts w:cstheme="minorHAnsi"/>
          <w:sz w:val="24"/>
          <w:szCs w:val="24"/>
        </w:rPr>
        <w:t>пирсинга</w:t>
      </w:r>
      <w:proofErr w:type="spellEnd"/>
      <w:r w:rsidRPr="00BB31BE">
        <w:rPr>
          <w:rFonts w:cstheme="minorHAnsi"/>
          <w:sz w:val="24"/>
          <w:szCs w:val="24"/>
        </w:rPr>
        <w:t>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lastRenderedPageBreak/>
        <w:t>2.7.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  <w:r w:rsidRPr="00BB31BE">
        <w:rPr>
          <w:rFonts w:cstheme="minorHAnsi"/>
          <w:sz w:val="24"/>
          <w:szCs w:val="24"/>
        </w:rPr>
        <w:br/>
        <w:t xml:space="preserve">2.8. Запрещаются аксессуары с символикой асоциальных неформальных молодежных объединений, а также пропагандирующие </w:t>
      </w:r>
      <w:proofErr w:type="spellStart"/>
      <w:r w:rsidRPr="00BB31BE">
        <w:rPr>
          <w:rFonts w:cstheme="minorHAnsi"/>
          <w:sz w:val="24"/>
          <w:szCs w:val="24"/>
        </w:rPr>
        <w:t>психоактивные</w:t>
      </w:r>
      <w:proofErr w:type="spellEnd"/>
      <w:r w:rsidRPr="00BB31BE">
        <w:rPr>
          <w:rFonts w:cstheme="minorHAnsi"/>
          <w:sz w:val="24"/>
          <w:szCs w:val="24"/>
        </w:rPr>
        <w:t xml:space="preserve"> вещества и противоправное поведение.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3. Примерные требования к школьной форме.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3.1. Стиль одежды – деловой, классический.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3.2. Школьная форма подразделяется на </w:t>
      </w:r>
      <w:proofErr w:type="gramStart"/>
      <w:r w:rsidRPr="00BB31BE">
        <w:rPr>
          <w:rFonts w:cstheme="minorHAnsi"/>
          <w:sz w:val="24"/>
          <w:szCs w:val="24"/>
        </w:rPr>
        <w:t>парадную</w:t>
      </w:r>
      <w:proofErr w:type="gramEnd"/>
      <w:r w:rsidRPr="00BB31BE">
        <w:rPr>
          <w:rFonts w:cstheme="minorHAnsi"/>
          <w:sz w:val="24"/>
          <w:szCs w:val="24"/>
        </w:rPr>
        <w:t>, повседневную и спортивную.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  <w:u w:val="single"/>
        </w:rPr>
        <w:t>3.3</w:t>
      </w:r>
      <w:r w:rsidRPr="00BB31BE">
        <w:rPr>
          <w:rFonts w:cstheme="minorHAnsi"/>
          <w:i/>
          <w:iCs/>
          <w:sz w:val="24"/>
          <w:szCs w:val="24"/>
          <w:u w:val="single"/>
        </w:rPr>
        <w:t>. Парадная форма:</w:t>
      </w:r>
      <w:r w:rsidRPr="00BB31BE">
        <w:rPr>
          <w:rFonts w:cstheme="minorHAnsi"/>
          <w:sz w:val="24"/>
          <w:szCs w:val="24"/>
          <w:u w:val="single"/>
        </w:rPr>
        <w:t xml:space="preserve">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Девочки 1-11 классов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Белая блуза рубашечного покроя, жакет, юбка, брюки, колготки белого или телесного цвета, туфли.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 xml:space="preserve">Мальчики 1-11 классов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Белая мужская (мальчиковая) сорочка, пиджак, брюки, туфли. Галстуки, бабочки и т.п. по желанию.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3.4. Повседневная форма: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Мальчики, юноши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proofErr w:type="gramStart"/>
      <w:r w:rsidRPr="00BB31BE">
        <w:rPr>
          <w:rFonts w:cstheme="minorHAnsi"/>
          <w:i/>
          <w:iCs/>
          <w:sz w:val="24"/>
          <w:szCs w:val="24"/>
        </w:rPr>
        <w:t xml:space="preserve">- </w:t>
      </w:r>
      <w:r w:rsidRPr="00BB31BE">
        <w:rPr>
          <w:rFonts w:cstheme="minorHAnsi"/>
          <w:sz w:val="24"/>
          <w:szCs w:val="24"/>
        </w:rPr>
        <w:t xml:space="preserve">костюм «двойка» или «тройка» темно-синего, темно-серого, черного, серого, коричневого цвета; мужская сорочка (рубашка), туфли; </w:t>
      </w:r>
      <w:proofErr w:type="gramEnd"/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proofErr w:type="gramStart"/>
      <w:r w:rsidRPr="00BB31BE">
        <w:rPr>
          <w:rFonts w:cstheme="minorHAnsi"/>
          <w:sz w:val="24"/>
          <w:szCs w:val="24"/>
        </w:rPr>
        <w:t xml:space="preserve">- пиджак, брюки, синего, черного, серого, темно – зеленого цвета, мужская сорочка (рубашка), туфли. </w:t>
      </w:r>
      <w:proofErr w:type="gramEnd"/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- однотонная белая рубашка или рубашка неярких тонов,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однотонный без надписей пуловер, свитер, жилет;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пуловер, свитер, жилет с геометрическим рисунком (ромб, полоска);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 xml:space="preserve">Девочки, девушки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костюм темно-синего, темно-серого, черного, серого, зеленого, коричневого цвета, включающий пиджак или жилет, платье с пиджаком или жакетом);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брюки или юбку, сарафан; однотонная белая блуза или блуза (кофта, свитер, джемпер, водолазка неярких тонов)</w:t>
      </w:r>
      <w:proofErr w:type="gramStart"/>
      <w:r w:rsidRPr="00BB31BE">
        <w:rPr>
          <w:rFonts w:cstheme="minorHAnsi"/>
          <w:sz w:val="24"/>
          <w:szCs w:val="24"/>
        </w:rPr>
        <w:t>.Ю</w:t>
      </w:r>
      <w:proofErr w:type="gramEnd"/>
      <w:r w:rsidRPr="00BB31BE">
        <w:rPr>
          <w:rFonts w:cstheme="minorHAnsi"/>
          <w:sz w:val="24"/>
          <w:szCs w:val="24"/>
        </w:rPr>
        <w:t>бка и сарафан могут быть клетчатые;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- жакет без вызывающих отделок, аксессуаров и деталей (приталенный силуэт, отложной воротник), брюки, юбка или сарафан длиной не выше колен на 10 см.;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блуза рубашечного покроя, водолазка (воротник – стойка) - (цвет разный, однотонный);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колготки однотонные - телесного, черного цветов; туфли с закрытой пяткой и носком.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однотонный без надписей пуловер, свитер, жилет;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- пуловер, свитер, жилет с геометрическим рисунком (ромб, полоска);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i/>
          <w:iCs/>
          <w:sz w:val="24"/>
          <w:szCs w:val="24"/>
          <w:u w:val="single"/>
        </w:rPr>
        <w:t>3.5. Спортивная форма: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Спортивная форма включает футболку, спортивные трусы, спортивное трико (костюм), кроссовки. Форма должна соответствовать погоде и месту проведения физкультурных занятий. Для участия в массовых спортивных мероприятиях рекомендуется приобретение головных уборов (кепи, бейсболки и пр.).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  <w:u w:val="single"/>
        </w:rPr>
        <w:t xml:space="preserve">Спортивные костюмы надеваются только для уроков физической культуры и на время проведения спортивных праздников, соревнований.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3.6. Одежда всегда должна быть чистой и выглаженной.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3.7.Педагогический состав работников школы должен показывать пример своим воспитанникам, выдерживать деловой стиль в своей повседневной одежде.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3.8. Все учащиеся 1 - 11 классов должны иметь сменную обувь. Сменная обувь должна быть чистой, выдержанной в деловом стиле.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2.     Права и обязанности </w:t>
      </w:r>
      <w:proofErr w:type="gramStart"/>
      <w:r w:rsidRPr="00BB31BE">
        <w:rPr>
          <w:rFonts w:cstheme="minorHAnsi"/>
          <w:sz w:val="24"/>
          <w:szCs w:val="24"/>
        </w:rPr>
        <w:t>обучающихся</w:t>
      </w:r>
      <w:proofErr w:type="gramEnd"/>
      <w:r w:rsidRPr="00BB31BE">
        <w:rPr>
          <w:rFonts w:cstheme="minorHAnsi"/>
          <w:sz w:val="24"/>
          <w:szCs w:val="24"/>
        </w:rPr>
        <w:t>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lastRenderedPageBreak/>
        <w:t xml:space="preserve">4.1. Учащийся имеет право выбирать школьную форму в соответствии с предложенными </w:t>
      </w:r>
      <w:proofErr w:type="gramStart"/>
      <w:r w:rsidRPr="00BB31BE">
        <w:rPr>
          <w:rFonts w:cstheme="minorHAnsi"/>
          <w:sz w:val="24"/>
          <w:szCs w:val="24"/>
        </w:rPr>
        <w:t>вариантами</w:t>
      </w:r>
      <w:proofErr w:type="gramEnd"/>
      <w:r w:rsidRPr="00BB31BE">
        <w:rPr>
          <w:rFonts w:cstheme="minorHAnsi"/>
          <w:sz w:val="24"/>
          <w:szCs w:val="24"/>
        </w:rPr>
        <w:t xml:space="preserve"> и обязаны в течение учебного года постоянно носить школьную форму.</w:t>
      </w:r>
      <w:r w:rsidRPr="00BB31BE">
        <w:rPr>
          <w:rFonts w:cstheme="minorHAnsi"/>
          <w:sz w:val="24"/>
          <w:szCs w:val="24"/>
        </w:rPr>
        <w:br/>
        <w:t>4.2. Учащийся обязан носить повседневную школьную форму ежедневно.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4.3. Содержать форму в чистоте, относится к ней бережно, помнить, что внешний вид ученика – это лицо школы.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4.3. Спортивная форма в дни уроков физической культуры приносится учащимися с собой. 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4.4. В дни проведения торжественных линеек, праздников школьники надевают парадную форму.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4.5. Ученик имеет право самостоятельно подбирать рубашки, блузки, аксессуары, к школьному костюму в повседневной жизни.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4.6. </w:t>
      </w:r>
      <w:r w:rsidRPr="00BB31BE">
        <w:rPr>
          <w:rFonts w:cstheme="minorHAnsi"/>
          <w:sz w:val="24"/>
          <w:szCs w:val="24"/>
          <w:u w:val="single"/>
        </w:rPr>
        <w:t>Без школьной формы школьники на занятия не допускаются.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4.7. Допускается ношение в холодное время года джемперов, свитеров и пуловеров неярких цветов.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4.8. Классным коллективам рекомендуется выбрать единый стиль и одинаковую цветовую гамму.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4.9. Ученики школы обязаны выполнять все пункты данного положения.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2.     Обязанности родителей.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5.1. Приобрести обучающимся школьную форму, согласно условиям данного Положения до начала учебного года, и делать это по мере необходимости, вплоть до окончания обучающимися школы.</w:t>
      </w:r>
      <w:r w:rsidRPr="00BB31BE">
        <w:rPr>
          <w:rFonts w:cstheme="minorHAnsi"/>
          <w:sz w:val="24"/>
          <w:szCs w:val="24"/>
        </w:rPr>
        <w:br/>
        <w:t>5.2. Контролировать внешний вид учащихся перед выходом в школу в строгом соответствии с требованиями Положения.</w:t>
      </w:r>
      <w:r w:rsidRPr="00BB31BE">
        <w:rPr>
          <w:rFonts w:cstheme="minorHAnsi"/>
          <w:sz w:val="24"/>
          <w:szCs w:val="24"/>
        </w:rPr>
        <w:br/>
        <w:t>5.3. Выполнять все пункты данного Положения.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2.     Меры административного воздействия.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6.1.Данный локальный акт является приложением к Уставу школы и подлежит обязательному исполнению учащимися и другими работниками школы.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6.2.Несоблюдение обучающимися данного Положения является нарушением Устава школы и Правил поведения для учащихся в школе.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>6.3. О случае явки учащихся без школьной формы и нарушений данного положения родители должны быть поставлены в известность классным руководителем в течение учебного дня.</w:t>
      </w:r>
    </w:p>
    <w:p w:rsidR="002A1975" w:rsidRPr="00BB31BE" w:rsidRDefault="002A1975" w:rsidP="00BB31BE">
      <w:pPr>
        <w:pStyle w:val="a4"/>
        <w:rPr>
          <w:rFonts w:cstheme="minorHAnsi"/>
          <w:sz w:val="24"/>
          <w:szCs w:val="24"/>
        </w:rPr>
      </w:pPr>
      <w:r w:rsidRPr="00BB31BE">
        <w:rPr>
          <w:rFonts w:cstheme="minorHAnsi"/>
          <w:sz w:val="24"/>
          <w:szCs w:val="24"/>
        </w:rPr>
        <w:t xml:space="preserve">6.4. За нарушение данного Положения Устава школы учащиеся могут быть подвергнуты дисциплинарной ответственности и общественному порицанию. </w:t>
      </w:r>
    </w:p>
    <w:p w:rsidR="003C250C" w:rsidRPr="00BB31BE" w:rsidRDefault="003C250C" w:rsidP="00BB31BE">
      <w:pPr>
        <w:pStyle w:val="a4"/>
        <w:rPr>
          <w:rFonts w:cstheme="minorHAnsi"/>
          <w:sz w:val="24"/>
          <w:szCs w:val="24"/>
        </w:rPr>
      </w:pPr>
    </w:p>
    <w:sectPr w:rsidR="003C250C" w:rsidRPr="00BB31BE" w:rsidSect="00BB31BE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A1975"/>
    <w:rsid w:val="002A1975"/>
    <w:rsid w:val="002E07F5"/>
    <w:rsid w:val="003C250C"/>
    <w:rsid w:val="00805B35"/>
    <w:rsid w:val="00A228C4"/>
    <w:rsid w:val="00BB31BE"/>
    <w:rsid w:val="00BD3B5C"/>
    <w:rsid w:val="00C100FC"/>
    <w:rsid w:val="00CC6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1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BB31B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5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1407</Words>
  <Characters>8022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2013-11-20T03:31:00Z</cp:lastPrinted>
  <dcterms:created xsi:type="dcterms:W3CDTF">2013-09-24T14:33:00Z</dcterms:created>
  <dcterms:modified xsi:type="dcterms:W3CDTF">2013-11-20T04:31:00Z</dcterms:modified>
</cp:coreProperties>
</file>